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1EB" w:rsidRPr="005561EB" w:rsidRDefault="007832CB" w:rsidP="005561EB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bookmarkStart w:id="0" w:name="_GoBack"/>
      <w:bookmarkEnd w:id="0"/>
      <w:r>
        <w:rPr>
          <w:rFonts w:ascii="Calibri" w:eastAsia="Times New Roman" w:hAnsi="Calibri" w:cs="Calibri"/>
          <w:b/>
          <w:bCs/>
          <w:color w:val="2E2E2E"/>
          <w:sz w:val="28"/>
          <w:szCs w:val="28"/>
          <w:shd w:val="clear" w:color="auto" w:fill="FFFFFF"/>
          <w:lang w:eastAsia="ru-RU"/>
        </w:rPr>
        <w:t>П</w:t>
      </w:r>
      <w:r w:rsidR="005561EB" w:rsidRPr="005561EB">
        <w:rPr>
          <w:rFonts w:ascii="Calibri" w:eastAsia="Times New Roman" w:hAnsi="Calibri" w:cs="Calibri"/>
          <w:b/>
          <w:bCs/>
          <w:color w:val="2E2E2E"/>
          <w:sz w:val="28"/>
          <w:szCs w:val="28"/>
          <w:shd w:val="clear" w:color="auto" w:fill="FFFFFF"/>
          <w:lang w:eastAsia="ru-RU"/>
        </w:rPr>
        <w:t>ОЛОЖЕНИЕ</w:t>
      </w:r>
    </w:p>
    <w:p w:rsidR="005561EB" w:rsidRPr="005561EB" w:rsidRDefault="005561EB" w:rsidP="005561EB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5561EB">
        <w:rPr>
          <w:rFonts w:ascii="Calibri" w:eastAsia="Times New Roman" w:hAnsi="Calibri" w:cs="Calibri"/>
          <w:b/>
          <w:bCs/>
          <w:color w:val="2E2E2E"/>
          <w:sz w:val="28"/>
          <w:szCs w:val="28"/>
          <w:shd w:val="clear" w:color="auto" w:fill="FFFFFF"/>
          <w:lang w:eastAsia="ru-RU"/>
        </w:rPr>
        <w:t>о проведении районного конкурса «Лучший скворечник»</w:t>
      </w:r>
    </w:p>
    <w:p w:rsidR="005561EB" w:rsidRPr="005561EB" w:rsidRDefault="005561EB" w:rsidP="00556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5561EB"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  <w:t> </w:t>
      </w:r>
    </w:p>
    <w:p w:rsidR="005561EB" w:rsidRPr="005561EB" w:rsidRDefault="005561EB" w:rsidP="00556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5561EB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1.Общие положения:</w:t>
      </w:r>
    </w:p>
    <w:p w:rsidR="005561EB" w:rsidRPr="005561EB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5561E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1.1. Настоящее положение определяет цель и задачи, порядок, условия проведения районного конкурса «Лучший скворечник» (далее – Конкурс).</w:t>
      </w:r>
    </w:p>
    <w:p w:rsidR="005561EB" w:rsidRPr="005561EB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5561E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1.2. Организаторы Конкурса – 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МБУ ДО Центр внешкольной работы «Экология, культура, образование</w:t>
      </w:r>
      <w:r w:rsidRPr="005561E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» </w:t>
      </w:r>
      <w:proofErr w:type="spellStart"/>
      <w:r w:rsidR="00C830E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Кайбицкого</w:t>
      </w:r>
      <w:proofErr w:type="spellEnd"/>
      <w:r w:rsidRPr="005561E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муниципального района</w:t>
      </w:r>
      <w:r w:rsidR="00E66EA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Республики Татарстан</w:t>
      </w:r>
      <w:r w:rsidRPr="005561E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</w:p>
    <w:p w:rsidR="005561EB" w:rsidRPr="005561EB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5561E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Организаторы Конкурса определяют:</w:t>
      </w:r>
    </w:p>
    <w:p w:rsidR="005561EB" w:rsidRPr="005561EB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5561E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• условия проведения Конкурса;</w:t>
      </w:r>
    </w:p>
    <w:p w:rsidR="005561EB" w:rsidRPr="005561EB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5561E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• требования к конкурсным работам;</w:t>
      </w:r>
    </w:p>
    <w:p w:rsidR="005561EB" w:rsidRPr="005561EB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5561E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• сроки подачи работ и голосования членов Жюри;</w:t>
      </w:r>
    </w:p>
    <w:p w:rsidR="005561EB" w:rsidRPr="005561EB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5561E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• критерии оценки конкурсных работ, механизм голосования Жюри;</w:t>
      </w:r>
    </w:p>
    <w:p w:rsidR="005561EB" w:rsidRPr="005561EB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5561E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• состав Жюри;</w:t>
      </w:r>
    </w:p>
    <w:p w:rsidR="005561EB" w:rsidRPr="005561EB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5561E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• источники информирования о результатах Конкурса.</w:t>
      </w:r>
    </w:p>
    <w:p w:rsidR="005561EB" w:rsidRPr="005561EB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5561E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 обязанности Организаторов Конкурса входит: создание равных условий для всех участников Конкурса; обеспечение гласности проведения Конкурса; недопущение разглашения сведений о промежуточных и окончательных результатах Конкурса ранее даты официального объявления результатов Конкурса.</w:t>
      </w:r>
    </w:p>
    <w:p w:rsidR="005561EB" w:rsidRPr="005561EB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5561E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1.3. </w:t>
      </w:r>
      <w:proofErr w:type="gramStart"/>
      <w:r w:rsidRPr="005561E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Конкурс  проводится</w:t>
      </w:r>
      <w:proofErr w:type="gramEnd"/>
      <w:r w:rsidRPr="005561E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в рамках Международного дня птиц.</w:t>
      </w:r>
    </w:p>
    <w:p w:rsidR="005561EB" w:rsidRPr="005561EB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5561EB"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  <w:t> </w:t>
      </w:r>
    </w:p>
    <w:p w:rsidR="005561EB" w:rsidRPr="005561EB" w:rsidRDefault="005561EB" w:rsidP="00556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5561EB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2.Цели и задачи конкурса:</w:t>
      </w:r>
    </w:p>
    <w:p w:rsidR="005561EB" w:rsidRPr="005561EB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5561E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2.1.  Конкурс организуется с целью привлечения внимания детей и их семей к проблеме защиты и сохранения окружающей среды, в частности, видового разнообразия птиц.</w:t>
      </w:r>
    </w:p>
    <w:p w:rsidR="005561EB" w:rsidRPr="005561EB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5561E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2.2. Привлечение родителей на совместную творческую деятельность с детьми для решения общих задач и проблем защиты окружающей среды.</w:t>
      </w:r>
    </w:p>
    <w:p w:rsidR="005561EB" w:rsidRPr="005561EB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5561E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2.3. Воспитание у детей любви к родной природе, навыков бережного и ответственного отношения к ее обитателям.</w:t>
      </w:r>
    </w:p>
    <w:p w:rsidR="005561EB" w:rsidRPr="005561EB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5561EB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eastAsia="ru-RU"/>
        </w:rPr>
        <w:t>2.4. Популяция общих биологических основ и охраны природных ценностей.</w:t>
      </w:r>
    </w:p>
    <w:p w:rsidR="005561EB" w:rsidRPr="005561EB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5561EB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eastAsia="ru-RU"/>
        </w:rPr>
        <w:t>2.5. Развитие интереса к процессу познания природы.</w:t>
      </w:r>
    </w:p>
    <w:p w:rsidR="005561EB" w:rsidRPr="005561EB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5561E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2.6. </w:t>
      </w:r>
      <w:r w:rsidRPr="005561EB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eastAsia="ru-RU"/>
        </w:rPr>
        <w:t>Содействие развитию семейных традиций, повышение уровня экологической культуры семьи.</w:t>
      </w:r>
    </w:p>
    <w:p w:rsidR="005561EB" w:rsidRPr="005561EB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5561E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2.7. Раскрытие творческого потенциала, выявление талантливых авторов среди жителей района.</w:t>
      </w:r>
    </w:p>
    <w:p w:rsidR="005561EB" w:rsidRPr="005561EB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5561EB"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  <w:t> </w:t>
      </w:r>
    </w:p>
    <w:p w:rsidR="005561EB" w:rsidRPr="005561EB" w:rsidRDefault="005561EB" w:rsidP="005561EB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5561EB">
        <w:rPr>
          <w:rFonts w:ascii="Calibri" w:eastAsia="Times New Roman" w:hAnsi="Calibri" w:cs="Calibri"/>
          <w:b/>
          <w:bCs/>
          <w:color w:val="2E2E2E"/>
          <w:sz w:val="28"/>
          <w:szCs w:val="28"/>
          <w:shd w:val="clear" w:color="auto" w:fill="FFFFFF"/>
          <w:lang w:eastAsia="ru-RU"/>
        </w:rPr>
        <w:t>3. Номинации Конкурса</w:t>
      </w:r>
    </w:p>
    <w:p w:rsidR="005561EB" w:rsidRPr="005561EB" w:rsidRDefault="005561EB" w:rsidP="00375D8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5561EB">
        <w:rPr>
          <w:rFonts w:ascii="Calibri" w:eastAsia="Times New Roman" w:hAnsi="Calibri" w:cs="Calibri"/>
          <w:color w:val="2E2E2E"/>
          <w:sz w:val="28"/>
          <w:szCs w:val="28"/>
          <w:lang w:eastAsia="ru-RU"/>
        </w:rPr>
        <w:t>Номинация «Самый красивый скворечник»;</w:t>
      </w:r>
    </w:p>
    <w:p w:rsidR="005561EB" w:rsidRPr="00755A9B" w:rsidRDefault="005561EB" w:rsidP="005561E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5561EB">
        <w:rPr>
          <w:rFonts w:ascii="Calibri" w:eastAsia="Times New Roman" w:hAnsi="Calibri" w:cs="Calibri"/>
          <w:color w:val="2E2E2E"/>
          <w:sz w:val="28"/>
          <w:szCs w:val="28"/>
          <w:lang w:eastAsia="ru-RU"/>
        </w:rPr>
        <w:t>Номинация «Самый креативный скворечник»</w:t>
      </w:r>
      <w:r w:rsidR="00755A9B">
        <w:rPr>
          <w:rFonts w:ascii="Calibri" w:eastAsia="Times New Roman" w:hAnsi="Calibri" w:cs="Calibri"/>
          <w:color w:val="2E2E2E"/>
          <w:sz w:val="28"/>
          <w:szCs w:val="28"/>
          <w:lang w:eastAsia="ru-RU"/>
        </w:rPr>
        <w:t>;</w:t>
      </w:r>
    </w:p>
    <w:p w:rsidR="00755A9B" w:rsidRPr="005561EB" w:rsidRDefault="00755A9B" w:rsidP="007832C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>
        <w:rPr>
          <w:rFonts w:ascii="Calibri" w:eastAsia="Times New Roman" w:hAnsi="Calibri" w:cs="Calibri"/>
          <w:color w:val="2E2E2E"/>
          <w:sz w:val="28"/>
          <w:szCs w:val="28"/>
          <w:lang w:eastAsia="ru-RU"/>
        </w:rPr>
        <w:lastRenderedPageBreak/>
        <w:t>Номинация «</w:t>
      </w:r>
      <w:r w:rsidR="007832CB">
        <w:rPr>
          <w:rFonts w:ascii="Calibri" w:eastAsia="Times New Roman" w:hAnsi="Calibri" w:cs="Calibri"/>
          <w:color w:val="2E2E2E"/>
          <w:sz w:val="28"/>
          <w:szCs w:val="28"/>
          <w:lang w:eastAsia="ru-RU"/>
        </w:rPr>
        <w:t>Национальный скворечник» (</w:t>
      </w:r>
      <w:r w:rsidR="00AC25EA">
        <w:rPr>
          <w:rFonts w:ascii="Calibri" w:eastAsia="Times New Roman" w:hAnsi="Calibri" w:cs="Calibri"/>
          <w:color w:val="2E2E2E"/>
          <w:sz w:val="28"/>
          <w:szCs w:val="28"/>
          <w:lang w:eastAsia="ru-RU"/>
        </w:rPr>
        <w:t>Использование элементов национальных орнаментов</w:t>
      </w:r>
      <w:r w:rsidR="007832CB">
        <w:rPr>
          <w:rFonts w:ascii="Calibri" w:eastAsia="Times New Roman" w:hAnsi="Calibri" w:cs="Calibri"/>
          <w:color w:val="2E2E2E"/>
          <w:sz w:val="28"/>
          <w:szCs w:val="28"/>
          <w:lang w:eastAsia="ru-RU"/>
        </w:rPr>
        <w:t xml:space="preserve">, деревянного зодчества народов </w:t>
      </w:r>
      <w:proofErr w:type="spellStart"/>
      <w:r w:rsidR="007832CB">
        <w:rPr>
          <w:rFonts w:ascii="Calibri" w:eastAsia="Times New Roman" w:hAnsi="Calibri" w:cs="Calibri"/>
          <w:color w:val="2E2E2E"/>
          <w:sz w:val="28"/>
          <w:szCs w:val="28"/>
          <w:lang w:eastAsia="ru-RU"/>
        </w:rPr>
        <w:t>Кайбицкого</w:t>
      </w:r>
      <w:proofErr w:type="spellEnd"/>
      <w:r w:rsidR="007832CB">
        <w:rPr>
          <w:rFonts w:ascii="Calibri" w:eastAsia="Times New Roman" w:hAnsi="Calibri" w:cs="Calibri"/>
          <w:color w:val="2E2E2E"/>
          <w:sz w:val="28"/>
          <w:szCs w:val="28"/>
          <w:lang w:eastAsia="ru-RU"/>
        </w:rPr>
        <w:t xml:space="preserve"> района)</w:t>
      </w:r>
      <w:r>
        <w:rPr>
          <w:rFonts w:ascii="Calibri" w:eastAsia="Times New Roman" w:hAnsi="Calibri" w:cs="Calibri"/>
          <w:color w:val="2E2E2E"/>
          <w:sz w:val="28"/>
          <w:szCs w:val="28"/>
          <w:lang w:eastAsia="ru-RU"/>
        </w:rPr>
        <w:t>.</w:t>
      </w:r>
    </w:p>
    <w:p w:rsidR="005561EB" w:rsidRPr="005561EB" w:rsidRDefault="005561EB" w:rsidP="005561EB">
      <w:pPr>
        <w:shd w:val="clear" w:color="auto" w:fill="FFFFFF"/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5561EB">
        <w:rPr>
          <w:rFonts w:ascii="Calibri" w:eastAsia="Times New Roman" w:hAnsi="Calibri" w:cs="Calibri"/>
          <w:color w:val="2E2E2E"/>
          <w:sz w:val="28"/>
          <w:szCs w:val="28"/>
          <w:lang w:eastAsia="ru-RU"/>
        </w:rPr>
        <w:t>В каждой номинации определяется один победитель.</w:t>
      </w:r>
    </w:p>
    <w:p w:rsidR="005561EB" w:rsidRPr="005561EB" w:rsidRDefault="005561EB" w:rsidP="005561EB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5561EB"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  <w:t> </w:t>
      </w:r>
    </w:p>
    <w:p w:rsidR="005561EB" w:rsidRPr="005561EB" w:rsidRDefault="005561EB" w:rsidP="005561EB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5561EB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3.Порядок и сроки проведения конкурса:</w:t>
      </w:r>
    </w:p>
    <w:p w:rsidR="005561EB" w:rsidRPr="005561EB" w:rsidRDefault="005561EB" w:rsidP="005561EB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5561EB">
        <w:rPr>
          <w:rFonts w:ascii="Calibri" w:eastAsia="Times New Roman" w:hAnsi="Calibri" w:cs="Calibri"/>
          <w:color w:val="2E2E2E"/>
          <w:sz w:val="28"/>
          <w:szCs w:val="28"/>
          <w:lang w:eastAsia="ru-RU"/>
        </w:rPr>
        <w:t xml:space="preserve">3.1. Прием работ будет проходить в период с </w:t>
      </w:r>
      <w:r w:rsidR="00C830E9">
        <w:rPr>
          <w:rFonts w:ascii="Calibri" w:eastAsia="Times New Roman" w:hAnsi="Calibri" w:cs="Calibri"/>
          <w:color w:val="2E2E2E"/>
          <w:sz w:val="28"/>
          <w:szCs w:val="28"/>
          <w:lang w:eastAsia="ru-RU"/>
        </w:rPr>
        <w:t xml:space="preserve">19 марта 2022 года по 31 марта </w:t>
      </w:r>
      <w:r w:rsidRPr="005561EB">
        <w:rPr>
          <w:rFonts w:ascii="Calibri" w:eastAsia="Times New Roman" w:hAnsi="Calibri" w:cs="Calibri"/>
          <w:color w:val="2E2E2E"/>
          <w:sz w:val="28"/>
          <w:szCs w:val="28"/>
          <w:lang w:eastAsia="ru-RU"/>
        </w:rPr>
        <w:t>2022 года включительно.</w:t>
      </w:r>
    </w:p>
    <w:p w:rsidR="005561EB" w:rsidRPr="005561EB" w:rsidRDefault="005561EB" w:rsidP="005561EB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561EB">
        <w:rPr>
          <w:rFonts w:ascii="Calibri" w:eastAsia="Times New Roman" w:hAnsi="Calibri" w:cs="Calibri"/>
          <w:color w:val="2E2E2E"/>
          <w:sz w:val="28"/>
          <w:szCs w:val="28"/>
          <w:shd w:val="clear" w:color="auto" w:fill="FFFFFF"/>
          <w:lang w:eastAsia="ru-RU"/>
        </w:rPr>
        <w:t>3.2. На Конкурс представляются работы, выполненные индивидуально или группой.</w:t>
      </w:r>
    </w:p>
    <w:p w:rsidR="005561EB" w:rsidRPr="005561EB" w:rsidRDefault="005561EB" w:rsidP="005561EB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561EB">
        <w:rPr>
          <w:rFonts w:ascii="Calibri" w:eastAsia="Times New Roman" w:hAnsi="Calibri" w:cs="Calibri"/>
          <w:color w:val="2E2E2E"/>
          <w:sz w:val="28"/>
          <w:szCs w:val="28"/>
          <w:lang w:eastAsia="ru-RU"/>
        </w:rPr>
        <w:t>3.3. Работы, подготовленные к участию в</w:t>
      </w:r>
      <w:r w:rsidR="00C830E9">
        <w:rPr>
          <w:rFonts w:ascii="Calibri" w:eastAsia="Times New Roman" w:hAnsi="Calibri" w:cs="Calibri"/>
          <w:color w:val="2E2E2E"/>
          <w:sz w:val="28"/>
          <w:szCs w:val="28"/>
          <w:lang w:eastAsia="ru-RU"/>
        </w:rPr>
        <w:t xml:space="preserve"> Конкурсе, предоставляются до 30</w:t>
      </w:r>
      <w:r w:rsidRPr="005561EB">
        <w:rPr>
          <w:rFonts w:ascii="Calibri" w:eastAsia="Times New Roman" w:hAnsi="Calibri" w:cs="Calibri"/>
          <w:color w:val="2E2E2E"/>
          <w:sz w:val="28"/>
          <w:szCs w:val="28"/>
          <w:lang w:eastAsia="ru-RU"/>
        </w:rPr>
        <w:t xml:space="preserve"> марта 2022 года включительно. </w:t>
      </w:r>
      <w:r w:rsidR="00C830E9">
        <w:rPr>
          <w:rFonts w:ascii="Calibri" w:eastAsia="Times New Roman" w:hAnsi="Calibri" w:cs="Calibri"/>
          <w:color w:val="2E2E2E"/>
          <w:sz w:val="28"/>
          <w:szCs w:val="28"/>
          <w:lang w:eastAsia="ru-RU"/>
        </w:rPr>
        <w:t>Работы, предоставленные позже 30</w:t>
      </w:r>
      <w:r w:rsidRPr="005561EB">
        <w:rPr>
          <w:rFonts w:ascii="Calibri" w:eastAsia="Times New Roman" w:hAnsi="Calibri" w:cs="Calibri"/>
          <w:color w:val="2E2E2E"/>
          <w:sz w:val="28"/>
          <w:szCs w:val="28"/>
          <w:lang w:eastAsia="ru-RU"/>
        </w:rPr>
        <w:t xml:space="preserve"> марта, к участию в Конкурсе не допускаются.</w:t>
      </w:r>
    </w:p>
    <w:p w:rsidR="005561EB" w:rsidRPr="005561EB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561E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3.4. Работы необходимо предоставить по адресу: </w:t>
      </w:r>
      <w:r w:rsidR="00C830E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РТ</w:t>
      </w:r>
      <w:r w:rsidRPr="005561E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</w:t>
      </w:r>
      <w:r w:rsidR="00C830E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="00C830E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Кайбицкий</w:t>
      </w:r>
      <w:proofErr w:type="spellEnd"/>
      <w:r w:rsidR="00C830E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район, с. Бо</w:t>
      </w:r>
      <w:r w:rsidR="00755A9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льшие Кайбицы, </w:t>
      </w:r>
      <w:proofErr w:type="spellStart"/>
      <w:r w:rsidR="00755A9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ул.Ш.Гали</w:t>
      </w:r>
      <w:r w:rsidR="00C830E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ева</w:t>
      </w:r>
      <w:proofErr w:type="spellEnd"/>
      <w:r w:rsidR="00C830E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д.12 телефон для справок: 2-11-87</w:t>
      </w:r>
    </w:p>
    <w:p w:rsidR="005561EB" w:rsidRPr="005561EB" w:rsidRDefault="005561EB" w:rsidP="005561EB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561EB">
        <w:rPr>
          <w:rFonts w:ascii="Calibri" w:eastAsia="Times New Roman" w:hAnsi="Calibri" w:cs="Calibri"/>
          <w:color w:val="2E2E2E"/>
          <w:sz w:val="28"/>
          <w:szCs w:val="28"/>
          <w:lang w:eastAsia="ru-RU"/>
        </w:rPr>
        <w:t>3.5. Фотографии всех заявленных на конкурс скворечников по мере их поступления будут публиковаться на двух платформах: в группе «</w:t>
      </w:r>
      <w:hyperlink r:id="rId5" w:history="1">
        <w:r w:rsidRPr="005561EB">
          <w:rPr>
            <w:rFonts w:ascii="Calibri" w:eastAsia="Times New Roman" w:hAnsi="Calibri" w:cs="Calibri"/>
            <w:color w:val="428BCA"/>
            <w:sz w:val="28"/>
            <w:szCs w:val="28"/>
            <w:u w:val="single"/>
            <w:lang w:eastAsia="ru-RU"/>
          </w:rPr>
          <w:t>Есть контакт</w:t>
        </w:r>
      </w:hyperlink>
      <w:r w:rsidRPr="005561EB">
        <w:rPr>
          <w:rFonts w:ascii="Calibri" w:eastAsia="Times New Roman" w:hAnsi="Calibri" w:cs="Calibri"/>
          <w:color w:val="2E2E2E"/>
          <w:sz w:val="28"/>
          <w:szCs w:val="28"/>
          <w:lang w:eastAsia="ru-RU"/>
        </w:rPr>
        <w:t xml:space="preserve">» социальной сети в </w:t>
      </w:r>
      <w:proofErr w:type="spellStart"/>
      <w:r w:rsidRPr="005561EB">
        <w:rPr>
          <w:rFonts w:ascii="Calibri" w:eastAsia="Times New Roman" w:hAnsi="Calibri" w:cs="Calibri"/>
          <w:color w:val="2E2E2E"/>
          <w:sz w:val="28"/>
          <w:szCs w:val="28"/>
          <w:lang w:eastAsia="ru-RU"/>
        </w:rPr>
        <w:t>ВКонтакте</w:t>
      </w:r>
      <w:proofErr w:type="spellEnd"/>
      <w:r w:rsidRPr="005561EB">
        <w:rPr>
          <w:rFonts w:ascii="Calibri" w:eastAsia="Times New Roman" w:hAnsi="Calibri" w:cs="Calibri"/>
          <w:color w:val="2E2E2E"/>
          <w:sz w:val="28"/>
          <w:szCs w:val="28"/>
          <w:lang w:eastAsia="ru-RU"/>
        </w:rPr>
        <w:t xml:space="preserve"> и в группе «</w:t>
      </w:r>
      <w:r w:rsidRPr="005561EB">
        <w:rPr>
          <w:rFonts w:ascii="Calibri" w:eastAsia="Times New Roman" w:hAnsi="Calibri" w:cs="Calibri"/>
          <w:color w:val="428BCA"/>
          <w:sz w:val="28"/>
          <w:szCs w:val="28"/>
          <w:u w:val="single"/>
          <w:lang w:eastAsia="ru-RU"/>
        </w:rPr>
        <w:t xml:space="preserve">Новости </w:t>
      </w:r>
      <w:r w:rsidR="00755A9B">
        <w:rPr>
          <w:rFonts w:ascii="Calibri" w:eastAsia="Times New Roman" w:hAnsi="Calibri" w:cs="Calibri"/>
          <w:color w:val="428BCA"/>
          <w:sz w:val="28"/>
          <w:szCs w:val="28"/>
          <w:u w:val="single"/>
          <w:lang w:eastAsia="ru-RU"/>
        </w:rPr>
        <w:t>Кайбицы</w:t>
      </w:r>
      <w:r w:rsidR="00755A9B">
        <w:rPr>
          <w:rFonts w:ascii="Calibri" w:eastAsia="Times New Roman" w:hAnsi="Calibri" w:cs="Calibri"/>
          <w:color w:val="2E2E2E"/>
          <w:sz w:val="28"/>
          <w:szCs w:val="28"/>
          <w:lang w:eastAsia="ru-RU"/>
        </w:rPr>
        <w:t xml:space="preserve">» </w:t>
      </w:r>
      <w:r w:rsidRPr="005561EB">
        <w:rPr>
          <w:rFonts w:ascii="Calibri" w:eastAsia="Times New Roman" w:hAnsi="Calibri" w:cs="Calibri"/>
          <w:color w:val="2E2E2E"/>
          <w:sz w:val="28"/>
          <w:szCs w:val="28"/>
          <w:lang w:eastAsia="ru-RU"/>
        </w:rPr>
        <w:t>.  Присутствие на фото самого автора скворечника приветствуется.</w:t>
      </w:r>
    </w:p>
    <w:p w:rsidR="005561EB" w:rsidRPr="005561EB" w:rsidRDefault="005561EB" w:rsidP="005561EB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561EB">
        <w:rPr>
          <w:rFonts w:ascii="Calibri" w:eastAsia="Times New Roman" w:hAnsi="Calibri" w:cs="Calibri"/>
          <w:color w:val="2E2E2E"/>
          <w:sz w:val="28"/>
          <w:szCs w:val="28"/>
          <w:lang w:eastAsia="ru-RU"/>
        </w:rPr>
        <w:t>3.6. Оцениваются индивидуальные и коллективные работы. Победителей в номинациях «Сам</w:t>
      </w:r>
      <w:r w:rsidR="00E66EA5">
        <w:rPr>
          <w:rFonts w:ascii="Calibri" w:eastAsia="Times New Roman" w:hAnsi="Calibri" w:cs="Calibri"/>
          <w:color w:val="2E2E2E"/>
          <w:sz w:val="28"/>
          <w:szCs w:val="28"/>
          <w:lang w:eastAsia="ru-RU"/>
        </w:rPr>
        <w:t xml:space="preserve">ый красивый скворечник», «Самый креативный скворечник» и «Национальный скворечник» (Использование элементов национальных орнаментов, деревянного зодчества народов </w:t>
      </w:r>
      <w:proofErr w:type="spellStart"/>
      <w:r w:rsidR="00E66EA5">
        <w:rPr>
          <w:rFonts w:ascii="Calibri" w:eastAsia="Times New Roman" w:hAnsi="Calibri" w:cs="Calibri"/>
          <w:color w:val="2E2E2E"/>
          <w:sz w:val="28"/>
          <w:szCs w:val="28"/>
          <w:lang w:eastAsia="ru-RU"/>
        </w:rPr>
        <w:t>Кайбицкого</w:t>
      </w:r>
      <w:proofErr w:type="spellEnd"/>
      <w:r w:rsidR="00E66EA5">
        <w:rPr>
          <w:rFonts w:ascii="Calibri" w:eastAsia="Times New Roman" w:hAnsi="Calibri" w:cs="Calibri"/>
          <w:color w:val="2E2E2E"/>
          <w:sz w:val="28"/>
          <w:szCs w:val="28"/>
          <w:lang w:eastAsia="ru-RU"/>
        </w:rPr>
        <w:t xml:space="preserve"> </w:t>
      </w:r>
      <w:proofErr w:type="gramStart"/>
      <w:r w:rsidR="00E66EA5">
        <w:rPr>
          <w:rFonts w:ascii="Calibri" w:eastAsia="Times New Roman" w:hAnsi="Calibri" w:cs="Calibri"/>
          <w:color w:val="2E2E2E"/>
          <w:sz w:val="28"/>
          <w:szCs w:val="28"/>
          <w:lang w:eastAsia="ru-RU"/>
        </w:rPr>
        <w:t xml:space="preserve">района </w:t>
      </w:r>
      <w:r w:rsidRPr="005561EB">
        <w:rPr>
          <w:rFonts w:ascii="Calibri" w:eastAsia="Times New Roman" w:hAnsi="Calibri" w:cs="Calibri"/>
          <w:color w:val="2E2E2E"/>
          <w:sz w:val="28"/>
          <w:szCs w:val="28"/>
          <w:lang w:eastAsia="ru-RU"/>
        </w:rPr>
        <w:t>»</w:t>
      </w:r>
      <w:proofErr w:type="gramEnd"/>
      <w:r w:rsidR="00755A9B">
        <w:rPr>
          <w:rFonts w:ascii="Calibri" w:eastAsia="Times New Roman" w:hAnsi="Calibri" w:cs="Calibri"/>
          <w:color w:val="2E2E2E"/>
          <w:sz w:val="28"/>
          <w:szCs w:val="28"/>
          <w:lang w:eastAsia="ru-RU"/>
        </w:rPr>
        <w:t xml:space="preserve"> </w:t>
      </w:r>
      <w:r w:rsidRPr="005561EB">
        <w:rPr>
          <w:rFonts w:ascii="Calibri" w:eastAsia="Times New Roman" w:hAnsi="Calibri" w:cs="Calibri"/>
          <w:color w:val="2E2E2E"/>
          <w:sz w:val="28"/>
          <w:szCs w:val="28"/>
          <w:lang w:eastAsia="ru-RU"/>
        </w:rPr>
        <w:t>определит конкурсная комиссия, в состав которой войдут спонсоры и организаторы проекта «Лучший скворечник».</w:t>
      </w:r>
    </w:p>
    <w:p w:rsidR="005561EB" w:rsidRPr="005561EB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561E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</w:t>
      </w:r>
      <w:proofErr w:type="gramStart"/>
      <w:r w:rsidRPr="005561E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7.Официальное</w:t>
      </w:r>
      <w:proofErr w:type="gramEnd"/>
      <w:r w:rsidRPr="005561E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объявление результатов Конкурса 01 апреля 2022 г.</w:t>
      </w:r>
    </w:p>
    <w:p w:rsidR="005561EB" w:rsidRPr="005561EB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561E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</w:t>
      </w:r>
    </w:p>
    <w:p w:rsidR="005561EB" w:rsidRPr="005561EB" w:rsidRDefault="005561EB" w:rsidP="00556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561EB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4.Место проведения:</w:t>
      </w:r>
    </w:p>
    <w:p w:rsidR="005561EB" w:rsidRPr="005561EB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561E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4.1. </w:t>
      </w:r>
      <w:r w:rsidR="00E66EA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МБУ ДО ЦВР «ЭКО» </w:t>
      </w:r>
      <w:r w:rsidRPr="005561E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Республика Татарстан, </w:t>
      </w:r>
      <w:proofErr w:type="spellStart"/>
      <w:r w:rsidR="00755A9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с.Большие</w:t>
      </w:r>
      <w:proofErr w:type="spellEnd"/>
      <w:r w:rsidR="00755A9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Кайбицы, ул. </w:t>
      </w:r>
      <w:proofErr w:type="spellStart"/>
      <w:r w:rsidR="00755A9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Ш.Галиева</w:t>
      </w:r>
      <w:proofErr w:type="spellEnd"/>
      <w:r w:rsidR="00755A9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д.12</w:t>
      </w:r>
    </w:p>
    <w:p w:rsidR="005561EB" w:rsidRPr="005561EB" w:rsidRDefault="005561EB" w:rsidP="00556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561EB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5.Участники конкурса:</w:t>
      </w:r>
    </w:p>
    <w:p w:rsidR="005561EB" w:rsidRPr="005561EB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561E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5.1. К участию в Конкурсе приглашаются семьи с детьми, проживающие на территории </w:t>
      </w:r>
      <w:proofErr w:type="spellStart"/>
      <w:r w:rsidR="00755A9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Кайбицкого</w:t>
      </w:r>
      <w:proofErr w:type="spellEnd"/>
      <w:r w:rsidRPr="005561E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района Республики Татарстан.</w:t>
      </w:r>
    </w:p>
    <w:p w:rsidR="005561EB" w:rsidRPr="005561EB" w:rsidRDefault="005561EB" w:rsidP="00556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561EB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6.Условия конкурса:</w:t>
      </w:r>
    </w:p>
    <w:p w:rsidR="005561EB" w:rsidRPr="005561EB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561E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6.1. К участию в Конкурсе допускаются скворечники, изготовленные детьми самостоятельно или с участием взрослых и соответствующие основным правилам изготовления скворечников.</w:t>
      </w:r>
    </w:p>
    <w:p w:rsidR="005561EB" w:rsidRPr="005561EB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561E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</w:t>
      </w:r>
    </w:p>
    <w:p w:rsidR="00E66EA5" w:rsidRDefault="00E66EA5" w:rsidP="00556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5561EB" w:rsidRPr="005561EB" w:rsidRDefault="005561EB" w:rsidP="00556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561EB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lastRenderedPageBreak/>
        <w:t>7.Требования к оформлению конкурсных работ:</w:t>
      </w:r>
    </w:p>
    <w:p w:rsidR="005561EB" w:rsidRPr="005561EB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561E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7.1.</w:t>
      </w:r>
      <w:r w:rsidR="00AC25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5561E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Материалом для изготовления скворечников может стать любой деревянный строительный материал.</w:t>
      </w:r>
    </w:p>
    <w:p w:rsidR="005561EB" w:rsidRPr="005561EB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561E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7.2. Скворечник должен иметь надежное крепление для вывешивания на улице.</w:t>
      </w:r>
    </w:p>
    <w:p w:rsidR="005561EB" w:rsidRPr="005561EB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561E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7.3. На скворечнике должна быть этикетка, на которой необходимо указать Ф.И.О. участника, возраст, наименование образовательного учреждения, номер контактного телефона. Работы без данных сведений к участию в конкурсе не допускаются.</w:t>
      </w:r>
    </w:p>
    <w:p w:rsidR="005561EB" w:rsidRPr="005561EB" w:rsidRDefault="005561EB" w:rsidP="005561EB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561EB">
        <w:rPr>
          <w:rFonts w:ascii="Calibri" w:eastAsia="Times New Roman" w:hAnsi="Calibri" w:cs="Calibri"/>
          <w:color w:val="2E2E2E"/>
          <w:sz w:val="28"/>
          <w:szCs w:val="28"/>
          <w:lang w:eastAsia="ru-RU"/>
        </w:rPr>
        <w:t xml:space="preserve">7.4. Скворечники, заявленные на Конкурс, необходимо предоставить Организаторам Конкурса по адресу: </w:t>
      </w:r>
      <w:r w:rsidR="00AC25EA">
        <w:rPr>
          <w:rFonts w:ascii="Calibri" w:eastAsia="Times New Roman" w:hAnsi="Calibri" w:cs="Calibri"/>
          <w:color w:val="2E2E2E"/>
          <w:sz w:val="28"/>
          <w:szCs w:val="28"/>
          <w:lang w:eastAsia="ru-RU"/>
        </w:rPr>
        <w:t>РТ</w:t>
      </w:r>
      <w:r w:rsidRPr="005561EB">
        <w:rPr>
          <w:rFonts w:ascii="Calibri" w:eastAsia="Times New Roman" w:hAnsi="Calibri" w:cs="Calibri"/>
          <w:color w:val="2E2E2E"/>
          <w:sz w:val="28"/>
          <w:szCs w:val="28"/>
          <w:lang w:eastAsia="ru-RU"/>
        </w:rPr>
        <w:t>,</w:t>
      </w:r>
      <w:r w:rsidR="00AC25EA">
        <w:rPr>
          <w:rFonts w:ascii="Calibri" w:eastAsia="Times New Roman" w:hAnsi="Calibri" w:cs="Calibri"/>
          <w:color w:val="2E2E2E"/>
          <w:sz w:val="28"/>
          <w:szCs w:val="28"/>
          <w:lang w:eastAsia="ru-RU"/>
        </w:rPr>
        <w:t xml:space="preserve"> </w:t>
      </w:r>
      <w:proofErr w:type="spellStart"/>
      <w:r w:rsidR="00AC25EA">
        <w:rPr>
          <w:rFonts w:ascii="Calibri" w:eastAsia="Times New Roman" w:hAnsi="Calibri" w:cs="Calibri"/>
          <w:color w:val="2E2E2E"/>
          <w:sz w:val="28"/>
          <w:szCs w:val="28"/>
          <w:lang w:eastAsia="ru-RU"/>
        </w:rPr>
        <w:t>Кайбицкий</w:t>
      </w:r>
      <w:proofErr w:type="spellEnd"/>
      <w:r w:rsidR="00AC25EA">
        <w:rPr>
          <w:rFonts w:ascii="Calibri" w:eastAsia="Times New Roman" w:hAnsi="Calibri" w:cs="Calibri"/>
          <w:color w:val="2E2E2E"/>
          <w:sz w:val="28"/>
          <w:szCs w:val="28"/>
          <w:lang w:eastAsia="ru-RU"/>
        </w:rPr>
        <w:t xml:space="preserve"> район, </w:t>
      </w:r>
      <w:proofErr w:type="spellStart"/>
      <w:r w:rsidR="00AC25EA">
        <w:rPr>
          <w:rFonts w:ascii="Calibri" w:eastAsia="Times New Roman" w:hAnsi="Calibri" w:cs="Calibri"/>
          <w:color w:val="2E2E2E"/>
          <w:sz w:val="28"/>
          <w:szCs w:val="28"/>
          <w:lang w:eastAsia="ru-RU"/>
        </w:rPr>
        <w:t>с.Большие</w:t>
      </w:r>
      <w:proofErr w:type="spellEnd"/>
      <w:r w:rsidR="00AC25EA">
        <w:rPr>
          <w:rFonts w:ascii="Calibri" w:eastAsia="Times New Roman" w:hAnsi="Calibri" w:cs="Calibri"/>
          <w:color w:val="2E2E2E"/>
          <w:sz w:val="28"/>
          <w:szCs w:val="28"/>
          <w:lang w:eastAsia="ru-RU"/>
        </w:rPr>
        <w:t xml:space="preserve"> Кайбицы, ул. </w:t>
      </w:r>
      <w:proofErr w:type="spellStart"/>
      <w:r w:rsidR="00AC25EA">
        <w:rPr>
          <w:rFonts w:ascii="Calibri" w:eastAsia="Times New Roman" w:hAnsi="Calibri" w:cs="Calibri"/>
          <w:color w:val="2E2E2E"/>
          <w:sz w:val="28"/>
          <w:szCs w:val="28"/>
          <w:lang w:eastAsia="ru-RU"/>
        </w:rPr>
        <w:t>Ш.Галиева</w:t>
      </w:r>
      <w:proofErr w:type="spellEnd"/>
      <w:r w:rsidR="00AC25EA">
        <w:rPr>
          <w:rFonts w:ascii="Calibri" w:eastAsia="Times New Roman" w:hAnsi="Calibri" w:cs="Calibri"/>
          <w:color w:val="2E2E2E"/>
          <w:sz w:val="28"/>
          <w:szCs w:val="28"/>
          <w:lang w:eastAsia="ru-RU"/>
        </w:rPr>
        <w:t xml:space="preserve"> д. 12</w:t>
      </w:r>
      <w:r w:rsidRPr="005561EB">
        <w:rPr>
          <w:rFonts w:ascii="Calibri" w:eastAsia="Times New Roman" w:hAnsi="Calibri" w:cs="Calibri"/>
          <w:color w:val="2E2E2E"/>
          <w:sz w:val="28"/>
          <w:szCs w:val="28"/>
          <w:lang w:eastAsia="ru-RU"/>
        </w:rPr>
        <w:t>.</w:t>
      </w:r>
    </w:p>
    <w:p w:rsidR="005561EB" w:rsidRPr="005561EB" w:rsidRDefault="005561EB" w:rsidP="005561EB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561EB">
        <w:rPr>
          <w:rFonts w:ascii="Calibri" w:eastAsia="Times New Roman" w:hAnsi="Calibri" w:cs="Calibri"/>
          <w:b/>
          <w:bCs/>
          <w:color w:val="2E2E2E"/>
          <w:sz w:val="28"/>
          <w:szCs w:val="28"/>
          <w:lang w:eastAsia="ru-RU"/>
        </w:rPr>
        <w:t>8.Критерии оценки работ:</w:t>
      </w:r>
    </w:p>
    <w:p w:rsidR="005561EB" w:rsidRPr="005561EB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561E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8.1. Каждая представленная на Конкурс работа будет оцениваться по следующим критериям:</w:t>
      </w:r>
    </w:p>
    <w:p w:rsidR="005561EB" w:rsidRPr="005561EB" w:rsidRDefault="005561EB" w:rsidP="005561E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561E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Материал изготовления.</w:t>
      </w:r>
    </w:p>
    <w:p w:rsidR="005561EB" w:rsidRPr="005561EB" w:rsidRDefault="005561EB" w:rsidP="005561E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561E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Функциональность.</w:t>
      </w:r>
    </w:p>
    <w:p w:rsidR="005561EB" w:rsidRPr="005561EB" w:rsidRDefault="005561EB" w:rsidP="005561E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561EB">
        <w:rPr>
          <w:rFonts w:ascii="Calibri" w:eastAsia="Times New Roman" w:hAnsi="Calibri" w:cs="Calibri"/>
          <w:color w:val="2E2E2E"/>
          <w:sz w:val="28"/>
          <w:szCs w:val="28"/>
          <w:lang w:eastAsia="ru-RU"/>
        </w:rPr>
        <w:t>Мастерство исполнения: оригинальный дизайн, художественная идея.</w:t>
      </w:r>
    </w:p>
    <w:p w:rsidR="005561EB" w:rsidRPr="005561EB" w:rsidRDefault="005561EB" w:rsidP="005561EB">
      <w:pPr>
        <w:numPr>
          <w:ilvl w:val="0"/>
          <w:numId w:val="2"/>
        </w:num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561EB">
        <w:rPr>
          <w:rFonts w:ascii="Calibri" w:eastAsia="Times New Roman" w:hAnsi="Calibri" w:cs="Calibri"/>
          <w:color w:val="2E2E2E"/>
          <w:sz w:val="28"/>
          <w:szCs w:val="28"/>
          <w:lang w:eastAsia="ru-RU"/>
        </w:rPr>
        <w:t>Соблюдение основных правил при изготовлении скворечников.</w:t>
      </w:r>
    </w:p>
    <w:p w:rsidR="005561EB" w:rsidRPr="005561EB" w:rsidRDefault="005561EB" w:rsidP="00556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561EB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9.Подведение итогов конкурса и награждение:</w:t>
      </w:r>
    </w:p>
    <w:p w:rsidR="005561EB" w:rsidRPr="005561EB" w:rsidRDefault="005561EB" w:rsidP="005561EB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561EB">
        <w:rPr>
          <w:rFonts w:ascii="Calibri" w:eastAsia="Times New Roman" w:hAnsi="Calibri" w:cs="Calibri"/>
          <w:color w:val="2E2E2E"/>
          <w:sz w:val="28"/>
          <w:szCs w:val="28"/>
          <w:shd w:val="clear" w:color="auto" w:fill="FFFFFF"/>
          <w:lang w:eastAsia="ru-RU"/>
        </w:rPr>
        <w:t>9.1. Итоги конкурса подводит конкурсная комиссия, определяемая организаторами Конкурса;</w:t>
      </w:r>
    </w:p>
    <w:p w:rsidR="005561EB" w:rsidRPr="005561EB" w:rsidRDefault="005561EB" w:rsidP="005561EB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561EB">
        <w:rPr>
          <w:rFonts w:ascii="Calibri" w:eastAsia="Times New Roman" w:hAnsi="Calibri" w:cs="Calibri"/>
          <w:color w:val="2E2E2E"/>
          <w:sz w:val="28"/>
          <w:szCs w:val="28"/>
          <w:shd w:val="clear" w:color="auto" w:fill="FFFFFF"/>
          <w:lang w:eastAsia="ru-RU"/>
        </w:rPr>
        <w:t xml:space="preserve">9.2. По итогам Конкурса определяется победитель в каждой номинации. Победители награждаются </w:t>
      </w:r>
      <w:r w:rsidR="00AC25EA">
        <w:rPr>
          <w:rFonts w:ascii="Calibri" w:eastAsia="Times New Roman" w:hAnsi="Calibri" w:cs="Calibri"/>
          <w:color w:val="2E2E2E"/>
          <w:sz w:val="28"/>
          <w:szCs w:val="28"/>
          <w:shd w:val="clear" w:color="auto" w:fill="FFFFFF"/>
          <w:lang w:eastAsia="ru-RU"/>
        </w:rPr>
        <w:t>Дипломами</w:t>
      </w:r>
      <w:r w:rsidRPr="005561EB">
        <w:rPr>
          <w:rFonts w:ascii="Calibri" w:eastAsia="Times New Roman" w:hAnsi="Calibri" w:cs="Calibri"/>
          <w:color w:val="2E2E2E"/>
          <w:sz w:val="28"/>
          <w:szCs w:val="28"/>
          <w:shd w:val="clear" w:color="auto" w:fill="FFFFFF"/>
          <w:lang w:eastAsia="ru-RU"/>
        </w:rPr>
        <w:t>.</w:t>
      </w:r>
    </w:p>
    <w:p w:rsidR="005561EB" w:rsidRPr="005561EB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561E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9.3. По итогам Кон</w:t>
      </w:r>
      <w:r w:rsidR="00AC25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курса будет определено 3</w:t>
      </w:r>
      <w:r w:rsidRPr="005561E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призовых места.</w:t>
      </w:r>
    </w:p>
    <w:p w:rsidR="005561EB" w:rsidRPr="005561EB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561EB">
        <w:rPr>
          <w:rFonts w:ascii="Calibri" w:eastAsia="Times New Roman" w:hAnsi="Calibri" w:cs="Calibri"/>
          <w:color w:val="2E2E2E"/>
          <w:sz w:val="28"/>
          <w:szCs w:val="28"/>
          <w:shd w:val="clear" w:color="auto" w:fill="FFFFFF"/>
          <w:lang w:eastAsia="ru-RU"/>
        </w:rPr>
        <w:t xml:space="preserve">9.4. Итоги Конкурса будут подведены 01 апреля 2022 </w:t>
      </w:r>
      <w:proofErr w:type="gramStart"/>
      <w:r w:rsidRPr="005561EB">
        <w:rPr>
          <w:rFonts w:ascii="Calibri" w:eastAsia="Times New Roman" w:hAnsi="Calibri" w:cs="Calibri"/>
          <w:color w:val="2E2E2E"/>
          <w:sz w:val="28"/>
          <w:szCs w:val="28"/>
          <w:shd w:val="clear" w:color="auto" w:fill="FFFFFF"/>
          <w:lang w:eastAsia="ru-RU"/>
        </w:rPr>
        <w:t>года  и</w:t>
      </w:r>
      <w:proofErr w:type="gramEnd"/>
      <w:r w:rsidRPr="005561EB">
        <w:rPr>
          <w:rFonts w:ascii="Calibri" w:eastAsia="Times New Roman" w:hAnsi="Calibri" w:cs="Calibri"/>
          <w:color w:val="2E2E2E"/>
          <w:sz w:val="28"/>
          <w:szCs w:val="28"/>
          <w:shd w:val="clear" w:color="auto" w:fill="FFFFFF"/>
          <w:lang w:eastAsia="ru-RU"/>
        </w:rPr>
        <w:t>  опубликованы</w:t>
      </w:r>
      <w:r w:rsidR="00E66EA5">
        <w:rPr>
          <w:rFonts w:ascii="Calibri" w:eastAsia="Times New Roman" w:hAnsi="Calibri" w:cs="Calibri"/>
          <w:color w:val="2E2E2E"/>
          <w:sz w:val="28"/>
          <w:szCs w:val="28"/>
          <w:shd w:val="clear" w:color="auto" w:fill="FFFFFF"/>
          <w:lang w:eastAsia="ru-RU"/>
        </w:rPr>
        <w:t xml:space="preserve"> на информационном сайте «</w:t>
      </w:r>
      <w:proofErr w:type="spellStart"/>
      <w:r w:rsidR="00E66EA5">
        <w:rPr>
          <w:rFonts w:ascii="Calibri" w:eastAsia="Times New Roman" w:hAnsi="Calibri" w:cs="Calibri"/>
          <w:color w:val="2E2E2E"/>
          <w:sz w:val="28"/>
          <w:szCs w:val="28"/>
          <w:shd w:val="clear" w:color="auto" w:fill="FFFFFF"/>
          <w:lang w:val="en-US" w:eastAsia="ru-RU"/>
        </w:rPr>
        <w:t>edu</w:t>
      </w:r>
      <w:proofErr w:type="spellEnd"/>
      <w:r w:rsidR="00E66EA5" w:rsidRPr="00E66EA5">
        <w:rPr>
          <w:rFonts w:ascii="Calibri" w:eastAsia="Times New Roman" w:hAnsi="Calibri" w:cs="Calibri"/>
          <w:color w:val="2E2E2E"/>
          <w:sz w:val="28"/>
          <w:szCs w:val="28"/>
          <w:shd w:val="clear" w:color="auto" w:fill="FFFFFF"/>
          <w:lang w:eastAsia="ru-RU"/>
        </w:rPr>
        <w:t>.</w:t>
      </w:r>
      <w:proofErr w:type="spellStart"/>
      <w:r w:rsidR="00E66EA5">
        <w:rPr>
          <w:rFonts w:ascii="Calibri" w:eastAsia="Times New Roman" w:hAnsi="Calibri" w:cs="Calibri"/>
          <w:color w:val="2E2E2E"/>
          <w:sz w:val="28"/>
          <w:szCs w:val="28"/>
          <w:shd w:val="clear" w:color="auto" w:fill="FFFFFF"/>
          <w:lang w:val="en-US" w:eastAsia="ru-RU"/>
        </w:rPr>
        <w:t>tatar</w:t>
      </w:r>
      <w:proofErr w:type="spellEnd"/>
      <w:r w:rsidR="00E66EA5" w:rsidRPr="00E66EA5">
        <w:rPr>
          <w:rFonts w:ascii="Calibri" w:eastAsia="Times New Roman" w:hAnsi="Calibri" w:cs="Calibri"/>
          <w:color w:val="2E2E2E"/>
          <w:sz w:val="28"/>
          <w:szCs w:val="28"/>
          <w:shd w:val="clear" w:color="auto" w:fill="FFFFFF"/>
          <w:lang w:eastAsia="ru-RU"/>
        </w:rPr>
        <w:t>.</w:t>
      </w:r>
      <w:proofErr w:type="spellStart"/>
      <w:r w:rsidR="00E66EA5">
        <w:rPr>
          <w:rFonts w:ascii="Calibri" w:eastAsia="Times New Roman" w:hAnsi="Calibri" w:cs="Calibri"/>
          <w:color w:val="2E2E2E"/>
          <w:sz w:val="28"/>
          <w:szCs w:val="28"/>
          <w:shd w:val="clear" w:color="auto" w:fill="FFFFFF"/>
          <w:lang w:val="en-US" w:eastAsia="ru-RU"/>
        </w:rPr>
        <w:t>ru</w:t>
      </w:r>
      <w:proofErr w:type="spellEnd"/>
      <w:r w:rsidRPr="005561EB">
        <w:rPr>
          <w:rFonts w:ascii="Calibri" w:eastAsia="Times New Roman" w:hAnsi="Calibri" w:cs="Calibri"/>
          <w:color w:val="2E2E2E"/>
          <w:sz w:val="28"/>
          <w:szCs w:val="28"/>
          <w:shd w:val="clear" w:color="auto" w:fill="FFFFFF"/>
          <w:lang w:eastAsia="ru-RU"/>
        </w:rPr>
        <w:t>»  в разделе «Конкурсы».</w:t>
      </w:r>
    </w:p>
    <w:p w:rsidR="005561EB" w:rsidRPr="005561EB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561E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9.5. По вопросам организации, участия и условиям конкурса обращаться по адресу:  РТ, </w:t>
      </w:r>
      <w:proofErr w:type="spellStart"/>
      <w:r w:rsidR="00E66EA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Кайбицкий</w:t>
      </w:r>
      <w:proofErr w:type="spellEnd"/>
      <w:r w:rsidR="00E66EA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район, </w:t>
      </w:r>
      <w:proofErr w:type="spellStart"/>
      <w:r w:rsidR="00E66EA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с.Б</w:t>
      </w:r>
      <w:r w:rsidR="00AC25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ольшие</w:t>
      </w:r>
      <w:proofErr w:type="spellEnd"/>
      <w:r w:rsidR="00AC25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Кайбицы, </w:t>
      </w:r>
      <w:proofErr w:type="spellStart"/>
      <w:r w:rsidR="00AC25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ул.Ш.Галиева</w:t>
      </w:r>
      <w:proofErr w:type="spellEnd"/>
      <w:r w:rsidR="00AC25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д.12</w:t>
      </w:r>
      <w:r w:rsidRPr="005561E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; телефон для справок: 8 (8</w:t>
      </w:r>
      <w:r w:rsidR="00AC25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843) 2-11-87</w:t>
      </w:r>
      <w:r w:rsidRPr="005561E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электронный адрес:</w:t>
      </w:r>
      <w:hyperlink r:id="rId6" w:history="1">
        <w:r w:rsidR="00AC25EA" w:rsidRPr="001C0053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ru-RU"/>
          </w:rPr>
          <w:t>cvrko</w:t>
        </w:r>
        <w:r w:rsidR="00AC25EA" w:rsidRPr="001C0053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@mail.ru</w:t>
        </w:r>
      </w:hyperlink>
    </w:p>
    <w:p w:rsidR="005321B8" w:rsidRDefault="005321B8"/>
    <w:sectPr w:rsidR="00532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0106D"/>
    <w:multiLevelType w:val="multilevel"/>
    <w:tmpl w:val="A2622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305182"/>
    <w:multiLevelType w:val="multilevel"/>
    <w:tmpl w:val="575E4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1EB"/>
    <w:rsid w:val="005321B8"/>
    <w:rsid w:val="005561EB"/>
    <w:rsid w:val="00755A9B"/>
    <w:rsid w:val="007832CB"/>
    <w:rsid w:val="007F385B"/>
    <w:rsid w:val="00896364"/>
    <w:rsid w:val="00AC25EA"/>
    <w:rsid w:val="00C830E9"/>
    <w:rsid w:val="00E6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73CBFB-E57B-4F64-96A2-DC4C7626D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5A9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38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38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6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1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vrko@mail.ru" TargetMode="External"/><Relationship Id="rId5" Type="http://schemas.openxmlformats.org/officeDocument/2006/relationships/hyperlink" Target="https://vk.com/novostimamadyish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2022-03-21T06:29:00Z</cp:lastPrinted>
  <dcterms:created xsi:type="dcterms:W3CDTF">2022-10-21T08:21:00Z</dcterms:created>
  <dcterms:modified xsi:type="dcterms:W3CDTF">2022-10-21T08:21:00Z</dcterms:modified>
</cp:coreProperties>
</file>